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43D5" w14:textId="77777777" w:rsidR="00483298" w:rsidRPr="00483298" w:rsidRDefault="00483298">
      <w:pPr>
        <w:pStyle w:val="Body"/>
        <w:jc w:val="center"/>
        <w:rPr>
          <w:rFonts w:cs="Calibri"/>
          <w:b/>
          <w:bCs/>
          <w:color w:val="007D90"/>
          <w:sz w:val="28"/>
          <w:szCs w:val="24"/>
        </w:rPr>
      </w:pPr>
    </w:p>
    <w:p w14:paraId="672A6659" w14:textId="0422F9C1" w:rsidR="00DD465B" w:rsidRPr="000162BF" w:rsidRDefault="00483298" w:rsidP="00483298">
      <w:pPr>
        <w:pStyle w:val="Body"/>
        <w:jc w:val="center"/>
        <w:rPr>
          <w:rFonts w:cs="Calibri"/>
          <w:color w:val="007D90"/>
          <w:sz w:val="24"/>
          <w:lang w:val="de-DE"/>
        </w:rPr>
      </w:pPr>
      <w:r w:rsidRPr="000162BF">
        <w:rPr>
          <w:rFonts w:cs="Calibri"/>
          <w:b/>
          <w:bCs/>
          <w:color w:val="007D90"/>
          <w:sz w:val="28"/>
          <w:szCs w:val="24"/>
          <w:lang w:val="de-DE"/>
        </w:rPr>
        <w:t>Inquiry Tool Template</w:t>
      </w:r>
    </w:p>
    <w:p w14:paraId="5F7352BA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Undersökande arbetssätt (Inquiry) är en framträdande del inom lärarutbildningar i hela Europa. Det kan implementeras i olika steg. När du använder det undersökningsbaserade utvärderingsverktyget kommer huvudstegen att vara:</w:t>
      </w:r>
    </w:p>
    <w:p w14:paraId="663988A7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1- Ide</w:t>
      </w:r>
      <w:bookmarkStart w:id="0" w:name="_GoBack"/>
      <w:bookmarkEnd w:id="0"/>
      <w:r w:rsidRPr="000162BF">
        <w:rPr>
          <w:rFonts w:cs="Calibri"/>
          <w:sz w:val="24"/>
          <w:szCs w:val="24"/>
          <w:lang w:val="sv-SE"/>
        </w:rPr>
        <w:t>ntifiera ett problem</w:t>
      </w:r>
    </w:p>
    <w:p w14:paraId="483C5BC3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2- Identifiera fenomen</w:t>
      </w:r>
    </w:p>
    <w:p w14:paraId="4E9933A9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3- Utforska fenomen</w:t>
      </w:r>
    </w:p>
    <w:p w14:paraId="665FC2D8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4- Förklara fenomen</w:t>
      </w:r>
    </w:p>
    <w:p w14:paraId="02C2BA41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5- Planera nya undersökningar</w:t>
      </w:r>
    </w:p>
    <w:p w14:paraId="037004AB" w14:textId="77777777" w:rsidR="00FC5B60" w:rsidRPr="000162BF" w:rsidRDefault="00FC5B60" w:rsidP="00FC5B60">
      <w:pPr>
        <w:pStyle w:val="Body"/>
        <w:rPr>
          <w:rFonts w:cs="Calibri"/>
          <w:sz w:val="24"/>
          <w:szCs w:val="24"/>
          <w:lang w:val="sv-SE"/>
        </w:rPr>
      </w:pPr>
      <w:r w:rsidRPr="000162BF">
        <w:rPr>
          <w:rFonts w:cs="Calibri"/>
          <w:sz w:val="24"/>
          <w:szCs w:val="24"/>
          <w:lang w:val="sv-SE"/>
        </w:rPr>
        <w:t>Flera vägledande frågor för varje steg presenteras i Tabell 1.</w:t>
      </w:r>
    </w:p>
    <w:p w14:paraId="446B26A3" w14:textId="615AA977" w:rsidR="21A6BE18" w:rsidRPr="00FC5B60" w:rsidRDefault="21A6BE18" w:rsidP="21A6BE18">
      <w:pPr>
        <w:pStyle w:val="Body"/>
        <w:rPr>
          <w:rFonts w:cs="Calibri"/>
          <w:sz w:val="24"/>
          <w:szCs w:val="24"/>
          <w:lang w:val="sv-SE"/>
        </w:rPr>
      </w:pPr>
    </w:p>
    <w:p w14:paraId="0A37501D" w14:textId="526CC3B8" w:rsidR="00DD465B" w:rsidRPr="00483298" w:rsidRDefault="00FC5B60" w:rsidP="00483298">
      <w:pPr>
        <w:pStyle w:val="Body"/>
        <w:rPr>
          <w:rFonts w:eastAsia="Times New Roman" w:cs="Calibri"/>
          <w:sz w:val="24"/>
          <w:szCs w:val="24"/>
        </w:rPr>
      </w:pPr>
      <w:r w:rsidRPr="00FC5B60">
        <w:rPr>
          <w:rFonts w:cs="Calibri"/>
          <w:sz w:val="24"/>
          <w:szCs w:val="24"/>
        </w:rPr>
        <w:t>Tabell 1. Riktlinjer för stödjande undersökning (inquiry)</w:t>
      </w:r>
    </w:p>
    <w:tbl>
      <w:tblPr>
        <w:tblStyle w:val="Tabellenraster"/>
        <w:tblW w:w="9060" w:type="dxa"/>
        <w:tblLayout w:type="fixed"/>
        <w:tblLook w:val="06A0" w:firstRow="1" w:lastRow="0" w:firstColumn="1" w:lastColumn="0" w:noHBand="1" w:noVBand="1"/>
      </w:tblPr>
      <w:tblGrid>
        <w:gridCol w:w="2654"/>
        <w:gridCol w:w="6406"/>
      </w:tblGrid>
      <w:tr w:rsidR="13D270E2" w:rsidRPr="00FC5B60" w14:paraId="2FB65402" w14:textId="77777777" w:rsidTr="00FC5B60">
        <w:trPr>
          <w:trHeight w:val="300"/>
        </w:trPr>
        <w:tc>
          <w:tcPr>
            <w:tcW w:w="9060" w:type="dxa"/>
            <w:gridSpan w:val="2"/>
            <w:shd w:val="clear" w:color="auto" w:fill="007D90"/>
            <w:tcMar>
              <w:left w:w="105" w:type="dxa"/>
              <w:right w:w="105" w:type="dxa"/>
            </w:tcMar>
          </w:tcPr>
          <w:p w14:paraId="79F4729E" w14:textId="157B3E79" w:rsidR="13D270E2" w:rsidRPr="00FC5B60" w:rsidRDefault="00FC5B60" w:rsidP="13D270E2">
            <w:pPr>
              <w:jc w:val="center"/>
              <w:rPr>
                <w:rFonts w:ascii="Calibri" w:eastAsia="Times New Roman" w:hAnsi="Calibri" w:cs="Calibri"/>
                <w:color w:val="FFFFFF" w:themeColor="background1"/>
                <w:lang w:val="de-DE"/>
              </w:rPr>
            </w:pPr>
            <w:r w:rsidRPr="00FC5B60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de-DE"/>
              </w:rPr>
              <w:t>Hur identifiera, utforska och förklara fenomenen?</w:t>
            </w:r>
          </w:p>
        </w:tc>
      </w:tr>
      <w:tr w:rsidR="00FC5B60" w:rsidRPr="00FC5B60" w14:paraId="1F5E4949" w14:textId="77777777" w:rsidTr="00FC5B60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2576D208" w14:textId="77777777" w:rsidR="00FC5B60" w:rsidRPr="00FC5B60" w:rsidRDefault="00FC5B60" w:rsidP="00FC5B60">
            <w:pPr>
              <w:pStyle w:val="FlietextDECoSTE"/>
              <w:jc w:val="left"/>
              <w:rPr>
                <w:rFonts w:ascii="Calibri" w:hAnsi="Calibri" w:cs="Calibri"/>
              </w:rPr>
            </w:pPr>
            <w:r w:rsidRPr="00FC5B60">
              <w:rPr>
                <w:rFonts w:ascii="Calibri" w:hAnsi="Calibri" w:cs="Calibri"/>
                <w:b/>
                <w:bCs/>
              </w:rPr>
              <w:t>Identifiera fenomenet</w:t>
            </w:r>
          </w:p>
          <w:p w14:paraId="412CAC60" w14:textId="123D0A12" w:rsidR="00FC5B60" w:rsidRPr="00FC5B60" w:rsidRDefault="00FC5B60" w:rsidP="00FC5B60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4B7E9320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Vilken är den Big Idea du utforskar?</w:t>
            </w:r>
          </w:p>
          <w:p w14:paraId="51DF1BE6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Vilka fenomen kommer du att utforska under utredningen?</w:t>
            </w:r>
          </w:p>
          <w:p w14:paraId="773E2842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Vad är din beroende variabel?</w:t>
            </w:r>
          </w:p>
          <w:p w14:paraId="6FEA7F02" w14:textId="269B66C9" w:rsidR="00FC5B60" w:rsidRPr="00FC5B60" w:rsidRDefault="00FC5B60" w:rsidP="00FC5B60">
            <w:pPr>
              <w:pStyle w:val="FlietextDECoSTE"/>
              <w:rPr>
                <w:rFonts w:ascii="Calibri" w:eastAsia="Times New Roman" w:hAnsi="Calibri" w:cs="Calibri"/>
                <w:lang w:val="de-DE"/>
              </w:rPr>
            </w:pPr>
            <w:r w:rsidRPr="00FC5B60">
              <w:rPr>
                <w:rFonts w:ascii="Calibri" w:hAnsi="Calibri" w:cs="Calibri"/>
                <w:lang w:val="sv-SE"/>
              </w:rPr>
              <w:t>Vilken är din oberoende variabel?</w:t>
            </w:r>
          </w:p>
        </w:tc>
      </w:tr>
      <w:tr w:rsidR="00FC5B60" w:rsidRPr="00483298" w14:paraId="00A68B61" w14:textId="77777777" w:rsidTr="00FC5B60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15F8B0BE" w14:textId="53361387" w:rsidR="00FC5B60" w:rsidRPr="00FC5B60" w:rsidRDefault="00FC5B60" w:rsidP="00FC5B60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FC5B60">
              <w:rPr>
                <w:rFonts w:ascii="Calibri" w:hAnsi="Calibri" w:cs="Calibri"/>
                <w:b/>
                <w:bCs/>
                <w:color w:val="000000" w:themeColor="text1"/>
              </w:rPr>
              <w:t>Utforska fenomenet</w:t>
            </w: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7D418ABB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Vilken typ av data samlade du in?</w:t>
            </w:r>
          </w:p>
          <w:p w14:paraId="567423CA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Varför samlade du in data?</w:t>
            </w:r>
          </w:p>
          <w:p w14:paraId="408DDFF6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När började du samla in data?</w:t>
            </w:r>
          </w:p>
          <w:p w14:paraId="7E80BEC6" w14:textId="1DD5C992" w:rsidR="00FC5B60" w:rsidRPr="00FC5B60" w:rsidRDefault="00FC5B60" w:rsidP="00FC5B60">
            <w:pPr>
              <w:pStyle w:val="FlietextDECoSTE"/>
              <w:rPr>
                <w:rFonts w:ascii="Calibri" w:eastAsia="Times New Roman" w:hAnsi="Calibri" w:cs="Calibri"/>
              </w:rPr>
            </w:pPr>
            <w:r w:rsidRPr="00FC5B60">
              <w:rPr>
                <w:rFonts w:ascii="Calibri" w:hAnsi="Calibri" w:cs="Calibri"/>
              </w:rPr>
              <w:t>När avslutades datainsamlingen?</w:t>
            </w:r>
          </w:p>
        </w:tc>
      </w:tr>
      <w:tr w:rsidR="00FC5B60" w:rsidRPr="00483298" w14:paraId="310E355E" w14:textId="77777777" w:rsidTr="00FC5B60">
        <w:trPr>
          <w:trHeight w:val="300"/>
        </w:trPr>
        <w:tc>
          <w:tcPr>
            <w:tcW w:w="2654" w:type="dxa"/>
            <w:tcMar>
              <w:left w:w="105" w:type="dxa"/>
              <w:right w:w="105" w:type="dxa"/>
            </w:tcMar>
          </w:tcPr>
          <w:p w14:paraId="5C9806AC" w14:textId="77777777" w:rsidR="00FC5B60" w:rsidRPr="00FC5B60" w:rsidRDefault="00FC5B60" w:rsidP="00FC5B60">
            <w:pPr>
              <w:pStyle w:val="FlietextDECoSTE"/>
              <w:jc w:val="left"/>
              <w:rPr>
                <w:rFonts w:ascii="Calibri" w:hAnsi="Calibri" w:cs="Calibri"/>
              </w:rPr>
            </w:pPr>
            <w:r w:rsidRPr="00FC5B60">
              <w:rPr>
                <w:rFonts w:ascii="Calibri" w:hAnsi="Calibri" w:cs="Calibri"/>
                <w:b/>
                <w:bCs/>
              </w:rPr>
              <w:t>Förklara fenomenet</w:t>
            </w:r>
          </w:p>
          <w:p w14:paraId="35609EDB" w14:textId="69800115" w:rsidR="00FC5B60" w:rsidRPr="00FC5B60" w:rsidRDefault="00FC5B60" w:rsidP="00FC5B60">
            <w:pPr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6406" w:type="dxa"/>
            <w:tcMar>
              <w:left w:w="105" w:type="dxa"/>
              <w:right w:w="105" w:type="dxa"/>
            </w:tcMar>
          </w:tcPr>
          <w:p w14:paraId="520AAD13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Vilka är dina huvudsakliga resultat?</w:t>
            </w:r>
          </w:p>
          <w:p w14:paraId="7E9E8033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Vad är dina vänners resultat?</w:t>
            </w:r>
          </w:p>
          <w:p w14:paraId="21A91D9D" w14:textId="77777777" w:rsidR="00FC5B60" w:rsidRPr="00FC5B60" w:rsidRDefault="00FC5B60" w:rsidP="00FC5B60">
            <w:pPr>
              <w:pStyle w:val="FlietextDECoSTE"/>
              <w:rPr>
                <w:rFonts w:ascii="Calibri" w:hAnsi="Calibri" w:cs="Calibri"/>
                <w:lang w:val="sv-SE"/>
              </w:rPr>
            </w:pPr>
            <w:r w:rsidRPr="00FC5B60">
              <w:rPr>
                <w:rFonts w:ascii="Calibri" w:hAnsi="Calibri" w:cs="Calibri"/>
                <w:lang w:val="sv-SE"/>
              </w:rPr>
              <w:t>Vad finns det för likheter/skillnader?</w:t>
            </w:r>
          </w:p>
          <w:p w14:paraId="0847D742" w14:textId="6FE1D7E4" w:rsidR="00FC5B60" w:rsidRPr="00FC5B60" w:rsidRDefault="00FC5B60" w:rsidP="00FC5B60">
            <w:pPr>
              <w:pStyle w:val="FlietextDECoSTE"/>
              <w:rPr>
                <w:rFonts w:ascii="Calibri" w:hAnsi="Calibri" w:cs="Calibri"/>
              </w:rPr>
            </w:pPr>
            <w:r w:rsidRPr="00FC5B60">
              <w:rPr>
                <w:rFonts w:ascii="Calibri" w:hAnsi="Calibri" w:cs="Calibri"/>
                <w:lang w:val="sv-SE"/>
              </w:rPr>
              <w:t>Skapa en modell/en förklaring genom att använda din data och dina vänners data.</w:t>
            </w:r>
          </w:p>
        </w:tc>
      </w:tr>
    </w:tbl>
    <w:p w14:paraId="233746FB" w14:textId="12EB19B5" w:rsidR="21A6BE18" w:rsidRPr="00483298" w:rsidRDefault="21A6BE18" w:rsidP="21A6BE18">
      <w:pPr>
        <w:pStyle w:val="Body"/>
        <w:rPr>
          <w:rFonts w:eastAsia="Times New Roman" w:cs="Calibri"/>
          <w:sz w:val="24"/>
          <w:szCs w:val="24"/>
        </w:rPr>
      </w:pPr>
    </w:p>
    <w:sectPr w:rsidR="21A6BE18" w:rsidRPr="00483298">
      <w:headerReference w:type="default" r:id="rId1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0B3E6" w14:textId="77777777" w:rsidR="005305D9" w:rsidRDefault="005305D9">
      <w:r>
        <w:separator/>
      </w:r>
    </w:p>
  </w:endnote>
  <w:endnote w:type="continuationSeparator" w:id="0">
    <w:p w14:paraId="45033801" w14:textId="77777777" w:rsidR="005305D9" w:rsidRDefault="0053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 Syntax Com Regular">
    <w:altName w:val="Calibri"/>
    <w:panose1 w:val="020B0604020202020204"/>
    <w:charset w:val="00"/>
    <w:family w:val="swiss"/>
    <w:pitch w:val="variable"/>
    <w:sig w:usb0="8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A8634" w14:textId="77777777" w:rsidR="005305D9" w:rsidRDefault="005305D9">
      <w:r>
        <w:separator/>
      </w:r>
    </w:p>
  </w:footnote>
  <w:footnote w:type="continuationSeparator" w:id="0">
    <w:p w14:paraId="37BAE4DB" w14:textId="77777777" w:rsidR="005305D9" w:rsidRDefault="0053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14F06567" w:rsidR="00DD465B" w:rsidRDefault="00483298" w:rsidP="00483298">
    <w:pPr>
      <w:pStyle w:val="HeaderFooter"/>
      <w:jc w:val="right"/>
    </w:pPr>
    <w:r>
      <w:rPr>
        <w:noProof/>
      </w:rPr>
      <w:drawing>
        <wp:inline distT="0" distB="0" distL="0" distR="0" wp14:anchorId="656ED2B1" wp14:editId="6795CBEE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D820"/>
    <w:multiLevelType w:val="hybridMultilevel"/>
    <w:tmpl w:val="EC7A8864"/>
    <w:lvl w:ilvl="0" w:tplc="F21E0E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AD4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16D0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292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B6E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C607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D89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38E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C0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6BE18"/>
    <w:rsid w:val="000162BF"/>
    <w:rsid w:val="00402EA2"/>
    <w:rsid w:val="00483298"/>
    <w:rsid w:val="005305D9"/>
    <w:rsid w:val="00DD465B"/>
    <w:rsid w:val="00FC5B60"/>
    <w:rsid w:val="13D270E2"/>
    <w:rsid w:val="21A6BE18"/>
    <w:rsid w:val="272EBCBB"/>
    <w:rsid w:val="27862252"/>
    <w:rsid w:val="3906BDFC"/>
    <w:rsid w:val="41C65D61"/>
    <w:rsid w:val="711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D3CB4"/>
  <w15:docId w15:val="{D4C33B62-E593-4824-A1B5-7A6C6F6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customStyle="1" w:styleId="FlietextDECoSTE">
    <w:name w:val="Fließtext_DECoSTE"/>
    <w:basedOn w:val="Standard"/>
    <w:uiPriority w:val="1"/>
    <w:qFormat/>
    <w:rsid w:val="13D270E2"/>
    <w:pPr>
      <w:spacing w:after="240"/>
      <w:jc w:val="both"/>
    </w:pPr>
    <w:rPr>
      <w:rFonts w:ascii="Linotype Syntax Com Regular" w:eastAsiaTheme="minorEastAsia" w:hAnsi="Linotype Syntax Com Regular" w:cs="Linotype Syntax Com Regular"/>
      <w:color w:val="000000" w:themeColor="text1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8329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832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329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5F2E56B7FA2439704BC8B6171487F" ma:contentTypeVersion="7" ma:contentTypeDescription="Ein neues Dokument erstellen." ma:contentTypeScope="" ma:versionID="25767ed2d7d70dc520d1940a0603a7b0">
  <xsd:schema xmlns:xsd="http://www.w3.org/2001/XMLSchema" xmlns:xs="http://www.w3.org/2001/XMLSchema" xmlns:p="http://schemas.microsoft.com/office/2006/metadata/properties" xmlns:ns2="1b648235-c749-4884-b972-0ce7c4871838" targetNamespace="http://schemas.microsoft.com/office/2006/metadata/properties" ma:root="true" ma:fieldsID="6e9985b25ca9fe4f69c9ed9aa66022d4" ns2:_="">
    <xsd:import namespace="1b648235-c749-4884-b972-0ce7c487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8235-c749-4884-b972-0ce7c4871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B6D1A-15F3-42CC-B365-7F1F2BA8C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2271B6-09BC-48A3-BF1F-17F3B846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8235-c749-4884-b972-0ce7c487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FFAD8-A936-4D10-9006-EEB4BD8E3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Sorge</cp:lastModifiedBy>
  <cp:revision>3</cp:revision>
  <dcterms:created xsi:type="dcterms:W3CDTF">2023-07-24T19:19:00Z</dcterms:created>
  <dcterms:modified xsi:type="dcterms:W3CDTF">2023-07-24T19:20:00Z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